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CDB2C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1FB0EAB9" w14:textId="34CC3E77" w:rsidR="00DE29AC" w:rsidRDefault="00DE29AC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014FAC">
        <w:rPr>
          <w:b/>
          <w:sz w:val="24"/>
        </w:rPr>
        <w:t>5</w:t>
      </w:r>
      <w:r>
        <w:rPr>
          <w:b/>
          <w:sz w:val="24"/>
        </w:rPr>
        <w:t>/202</w:t>
      </w:r>
      <w:r w:rsidR="00014FAC">
        <w:rPr>
          <w:b/>
          <w:sz w:val="24"/>
        </w:rPr>
        <w:t>6</w:t>
      </w:r>
      <w:r>
        <w:rPr>
          <w:b/>
          <w:sz w:val="24"/>
        </w:rPr>
        <w:t>. tanév II. félév</w:t>
      </w:r>
    </w:p>
    <w:p w14:paraId="61297679" w14:textId="77777777" w:rsidR="006C5197" w:rsidRDefault="004A63F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</w:t>
      </w:r>
      <w:r w:rsidR="0077591B">
        <w:rPr>
          <w:b/>
          <w:sz w:val="24"/>
        </w:rPr>
        <w:t>antárgy neve</w:t>
      </w:r>
      <w:r w:rsidR="008F1CCD">
        <w:rPr>
          <w:b/>
          <w:sz w:val="24"/>
        </w:rPr>
        <w:t>: Csőd</w:t>
      </w:r>
      <w:r w:rsidR="00EF0DA1">
        <w:rPr>
          <w:b/>
          <w:sz w:val="24"/>
        </w:rPr>
        <w:t>jog</w:t>
      </w:r>
    </w:p>
    <w:p w14:paraId="0EB2F3CD" w14:textId="77777777" w:rsidR="0010535D" w:rsidRDefault="0077591B">
      <w:pPr>
        <w:spacing w:before="120"/>
        <w:jc w:val="center"/>
        <w:rPr>
          <w:b/>
          <w:sz w:val="24"/>
        </w:rPr>
      </w:pPr>
      <w:r w:rsidRPr="00EF0DA1">
        <w:rPr>
          <w:b/>
          <w:sz w:val="24"/>
        </w:rPr>
        <w:t>MSc</w:t>
      </w:r>
      <w:r w:rsidR="005E4279">
        <w:rPr>
          <w:b/>
          <w:sz w:val="24"/>
        </w:rPr>
        <w:t>/</w:t>
      </w:r>
      <w:r w:rsidR="005E4279" w:rsidRPr="00EF0DA1">
        <w:rPr>
          <w:b/>
          <w:sz w:val="24"/>
          <w:u w:val="single"/>
        </w:rPr>
        <w:t>BSc</w:t>
      </w:r>
      <w:r w:rsidR="00EF0DA1">
        <w:rPr>
          <w:b/>
          <w:sz w:val="24"/>
        </w:rPr>
        <w:t xml:space="preserve"> Igazságügyi igazgatási alapszak</w:t>
      </w:r>
      <w:r>
        <w:rPr>
          <w:b/>
          <w:sz w:val="24"/>
        </w:rPr>
        <w:t xml:space="preserve"> (nappali</w:t>
      </w:r>
      <w:r w:rsidR="00315AC0">
        <w:rPr>
          <w:b/>
          <w:sz w:val="24"/>
        </w:rPr>
        <w:t>/levelező</w:t>
      </w:r>
      <w:r>
        <w:rPr>
          <w:b/>
          <w:sz w:val="24"/>
        </w:rPr>
        <w:t>)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73714A24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3FABE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5FB2B21B" w14:textId="77777777" w:rsidR="007D087B" w:rsidRDefault="007D087B">
            <w:pPr>
              <w:spacing w:after="0" w:line="240" w:lineRule="auto"/>
              <w:rPr>
                <w:b/>
              </w:rPr>
            </w:pPr>
          </w:p>
          <w:p w14:paraId="656792F2" w14:textId="77777777" w:rsidR="007D087B" w:rsidRPr="007D087B" w:rsidRDefault="008F1CCD">
            <w:pPr>
              <w:spacing w:after="0" w:line="240" w:lineRule="auto"/>
            </w:pPr>
            <w:r>
              <w:t>Csődjog</w:t>
            </w:r>
          </w:p>
          <w:p w14:paraId="517D364A" w14:textId="77777777" w:rsidR="0010535D" w:rsidRPr="00690B14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88FB2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36CD7F33" w14:textId="77777777" w:rsidR="00EF0DA1" w:rsidRDefault="008F1CCD">
            <w:pPr>
              <w:spacing w:after="0" w:line="240" w:lineRule="auto"/>
            </w:pPr>
            <w:r>
              <w:t>AJKER157IÜN6</w:t>
            </w:r>
          </w:p>
          <w:p w14:paraId="049591B6" w14:textId="77777777" w:rsidR="008F1CCD" w:rsidRDefault="008F1CCD">
            <w:pPr>
              <w:spacing w:after="0" w:line="240" w:lineRule="auto"/>
            </w:pPr>
            <w:r>
              <w:t>AJKER131IÜ6</w:t>
            </w:r>
          </w:p>
          <w:p w14:paraId="79039FD9" w14:textId="77777777" w:rsidR="008B498F" w:rsidRDefault="008B498F">
            <w:pPr>
              <w:spacing w:after="0" w:line="240" w:lineRule="auto"/>
            </w:pPr>
          </w:p>
          <w:p w14:paraId="1B183288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A575810" w14:textId="77777777" w:rsidR="007D087B" w:rsidRDefault="007D087B">
            <w:pPr>
              <w:spacing w:after="0" w:line="240" w:lineRule="auto"/>
            </w:pPr>
          </w:p>
          <w:p w14:paraId="53DA0A52" w14:textId="77777777" w:rsidR="007D087B" w:rsidRDefault="007D087B">
            <w:pPr>
              <w:spacing w:after="0" w:line="240" w:lineRule="auto"/>
            </w:pPr>
            <w:r>
              <w:t>Civilisztikai Tudományok Intézete (CTI)</w:t>
            </w:r>
          </w:p>
          <w:p w14:paraId="6ECAC194" w14:textId="77777777" w:rsidR="0010535D" w:rsidRDefault="00252134">
            <w:pPr>
              <w:spacing w:after="0" w:line="240" w:lineRule="auto"/>
            </w:pPr>
            <w:r>
              <w:t>Kereskedelmi Jogi Intézeti Tanszék (KER</w:t>
            </w:r>
            <w:r w:rsidR="007D087B">
              <w:t>)</w:t>
            </w:r>
          </w:p>
        </w:tc>
      </w:tr>
      <w:tr w:rsidR="0010535D" w14:paraId="3559740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63F30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2F4DF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963768">
              <w:t>kötelező</w:t>
            </w:r>
          </w:p>
          <w:p w14:paraId="6018E015" w14:textId="77777777" w:rsidR="0010535D" w:rsidRDefault="0010535D">
            <w:pPr>
              <w:spacing w:after="0" w:line="240" w:lineRule="auto"/>
            </w:pPr>
          </w:p>
        </w:tc>
      </w:tr>
      <w:tr w:rsidR="0010535D" w14:paraId="0B17B08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8022DC" w14:textId="77777777" w:rsidR="00014FAC" w:rsidRDefault="0077591B" w:rsidP="00A379D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Tárgyfelelős:</w:t>
            </w:r>
          </w:p>
          <w:p w14:paraId="4E617022" w14:textId="1F69D588" w:rsidR="0010535D" w:rsidRDefault="00CF41C8" w:rsidP="00A379DC">
            <w:pPr>
              <w:spacing w:after="0" w:line="240" w:lineRule="auto"/>
            </w:pPr>
            <w:r>
              <w:t xml:space="preserve">Dr. </w:t>
            </w:r>
            <w:r w:rsidR="00014FAC">
              <w:t>Halász Csenge PhD, egyetemi adjunktus</w:t>
            </w:r>
          </w:p>
        </w:tc>
      </w:tr>
      <w:tr w:rsidR="0010535D" w14:paraId="74AC854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B0AC6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3C391377" w14:textId="693CD5F6" w:rsidR="00A379DC" w:rsidRDefault="00A379DC">
            <w:pPr>
              <w:spacing w:after="0" w:line="240" w:lineRule="auto"/>
            </w:pPr>
            <w:r>
              <w:t xml:space="preserve">Dr. </w:t>
            </w:r>
            <w:r w:rsidR="00C43BEB">
              <w:t>Halász Csenge</w:t>
            </w:r>
            <w:r w:rsidR="0037616D">
              <w:t xml:space="preserve"> PhD</w:t>
            </w:r>
            <w:r w:rsidR="00014FAC">
              <w:t>, egyetemi adjunktus</w:t>
            </w:r>
          </w:p>
        </w:tc>
      </w:tr>
      <w:tr w:rsidR="0010535D" w14:paraId="7C7D41EB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21F2F" w14:textId="77777777" w:rsidR="00CA5F3E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2FF303A6" w14:textId="77777777" w:rsidR="00B061CE" w:rsidRDefault="00CA5F3E">
            <w:pPr>
              <w:spacing w:after="0" w:line="240" w:lineRule="auto"/>
            </w:pPr>
            <w:r>
              <w:t xml:space="preserve">nappali-levelező: </w:t>
            </w:r>
            <w:r w:rsidR="008F1CCD">
              <w:t>6</w:t>
            </w:r>
            <w:r w:rsidR="00963768" w:rsidRPr="00963768">
              <w:t xml:space="preserve">. félév </w:t>
            </w:r>
            <w:r>
              <w:t>–</w:t>
            </w:r>
            <w:r w:rsidR="008F1CCD">
              <w:t xml:space="preserve"> tavaszi</w:t>
            </w:r>
          </w:p>
          <w:p w14:paraId="18DFCC47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C7285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5EB23108" w14:textId="77777777" w:rsidR="00252134" w:rsidRDefault="00252134">
            <w:pPr>
              <w:spacing w:after="0" w:line="240" w:lineRule="auto"/>
            </w:pPr>
            <w:r>
              <w:t>nappali-levelező:</w:t>
            </w:r>
          </w:p>
          <w:p w14:paraId="750FDC24" w14:textId="77777777" w:rsidR="0010535D" w:rsidRDefault="008F1CCD">
            <w:pPr>
              <w:spacing w:after="0" w:line="240" w:lineRule="auto"/>
            </w:pPr>
            <w:r>
              <w:t>-</w:t>
            </w:r>
          </w:p>
        </w:tc>
      </w:tr>
      <w:tr w:rsidR="0010535D" w14:paraId="11F031AA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6C37D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57967AA2" w14:textId="77777777" w:rsidR="005E4279" w:rsidRDefault="007C4C7C">
            <w:pPr>
              <w:spacing w:after="0" w:line="240" w:lineRule="auto"/>
            </w:pPr>
            <w:r>
              <w:t xml:space="preserve">nappali előadás: heti </w:t>
            </w:r>
            <w:r w:rsidR="008F1CCD">
              <w:t>1</w:t>
            </w:r>
            <w:r w:rsidR="005E4279">
              <w:t xml:space="preserve"> óra</w:t>
            </w:r>
          </w:p>
          <w:p w14:paraId="42EB8C2B" w14:textId="77777777" w:rsidR="0010535D" w:rsidRDefault="005E4279">
            <w:pPr>
              <w:spacing w:after="0" w:line="240" w:lineRule="auto"/>
            </w:pPr>
            <w:r>
              <w:t>levelező előadás: 1</w:t>
            </w:r>
            <w:r w:rsidR="008F1CCD">
              <w:t>0</w:t>
            </w:r>
            <w:r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6D1600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30F1E9AC" w14:textId="77777777" w:rsidR="005E4279" w:rsidRPr="005E4279" w:rsidRDefault="008F1CCD">
            <w:pPr>
              <w:spacing w:after="0" w:line="240" w:lineRule="auto"/>
            </w:pPr>
            <w:r>
              <w:t>beszámoló</w:t>
            </w:r>
          </w:p>
          <w:p w14:paraId="4B9E45FF" w14:textId="77777777" w:rsidR="0010535D" w:rsidRDefault="0010535D">
            <w:pPr>
              <w:spacing w:after="0" w:line="240" w:lineRule="auto"/>
            </w:pPr>
          </w:p>
        </w:tc>
      </w:tr>
      <w:tr w:rsidR="0010535D" w14:paraId="093179CF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ADFB0F" w14:textId="77777777" w:rsidR="00CA5F3E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1B85400C" w14:textId="77777777" w:rsidR="005E4279" w:rsidRDefault="00CA5F3E">
            <w:pPr>
              <w:spacing w:after="0" w:line="240" w:lineRule="auto"/>
            </w:pPr>
            <w:r>
              <w:t>nappali-levelező:</w:t>
            </w:r>
            <w:r w:rsidR="008F1CCD">
              <w:t xml:space="preserve"> 3</w:t>
            </w:r>
          </w:p>
          <w:p w14:paraId="61F6DEC7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CD7100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2274FEBE" w14:textId="77777777" w:rsidR="005E4279" w:rsidRDefault="005E4279">
            <w:pPr>
              <w:spacing w:after="0" w:line="240" w:lineRule="auto"/>
            </w:pPr>
            <w:r>
              <w:t>nappali/levelező</w:t>
            </w:r>
          </w:p>
          <w:p w14:paraId="7D5D8E85" w14:textId="77777777" w:rsidR="0010535D" w:rsidRDefault="0010535D">
            <w:pPr>
              <w:spacing w:after="0" w:line="240" w:lineRule="auto"/>
            </w:pPr>
          </w:p>
        </w:tc>
      </w:tr>
      <w:tr w:rsidR="0010535D" w14:paraId="7A1AECA9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AA67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7B71A3EE" w14:textId="17C6688D" w:rsidR="00E13E6E" w:rsidRPr="00970EAD" w:rsidRDefault="00E13E6E" w:rsidP="00E13E6E">
            <w:pPr>
              <w:tabs>
                <w:tab w:val="left" w:pos="0"/>
              </w:tabs>
            </w:pPr>
            <w:r w:rsidRPr="00970EAD">
              <w:t xml:space="preserve">A tárgy oktatásának célja, hogy a hallgatók </w:t>
            </w:r>
            <w:r w:rsidR="00396A18">
              <w:t xml:space="preserve">megismerjék </w:t>
            </w:r>
            <w:r w:rsidRPr="00970EAD">
              <w:t xml:space="preserve">a gazdasági társaságok és egyéb jogi személyek jogutód nélküli megszűnésére vezető </w:t>
            </w:r>
            <w:r w:rsidR="00396A18">
              <w:t xml:space="preserve">okokat, megismerjék a megszüntetési eljárásokat és megértsék azok lényegét. Megismerjék és megérték a </w:t>
            </w:r>
            <w:r w:rsidRPr="00970EAD">
              <w:t>csődeljárás</w:t>
            </w:r>
            <w:r w:rsidR="00396A18">
              <w:t xml:space="preserve"> és szerkeze</w:t>
            </w:r>
            <w:r w:rsidR="00716F36">
              <w:t>át</w:t>
            </w:r>
            <w:r w:rsidR="00396A18">
              <w:t>talakítási eljárás</w:t>
            </w:r>
            <w:r w:rsidRPr="00970EAD">
              <w:t xml:space="preserve"> jogi és gazdasági funkcióját, átlássák az egyes eljárások közötti kapcsolatot, különbséget tudjanak tenni a fizetésképtelenség miatti és egyéb okból történő jogutód nélküli megszűnési eljárások között. Megismerkedjenek a végelszámolás, kényszertörlés, csőd</w:t>
            </w:r>
            <w:r w:rsidR="00396A18">
              <w:t xml:space="preserve">, szerkezetátalakítás </w:t>
            </w:r>
            <w:r w:rsidRPr="00970EAD">
              <w:t>és a felszámolás alapvető anyagi jogi szabályaival, ezen eljárások menetével, az eljárások szereplőivel, rátekintést kapjanak a hitelezők jogállására, védelmére, megismerkedjenek a fizetésképtelenséghez kapcsolódó felelősségi szabályokkal. A tárgy a szükséges mértékig megismertet az eljárási szabályokkal is.</w:t>
            </w:r>
          </w:p>
          <w:p w14:paraId="51AAED34" w14:textId="77777777" w:rsidR="009321B8" w:rsidRDefault="009321B8">
            <w:pPr>
              <w:spacing w:after="0" w:line="240" w:lineRule="auto"/>
              <w:rPr>
                <w:b/>
              </w:rPr>
            </w:pPr>
          </w:p>
          <w:p w14:paraId="255AB497" w14:textId="77777777" w:rsidR="00E13E6E" w:rsidRPr="004F1209" w:rsidRDefault="00E13E6E" w:rsidP="00E13E6E">
            <w:pPr>
              <w:spacing w:after="0" w:line="240" w:lineRule="auto"/>
              <w:rPr>
                <w:b/>
              </w:rPr>
            </w:pPr>
            <w:r w:rsidRPr="004F1209">
              <w:rPr>
                <w:b/>
              </w:rPr>
              <w:t>Fejlesztendő kompetenciák:</w:t>
            </w:r>
          </w:p>
          <w:p w14:paraId="23CED063" w14:textId="77777777" w:rsidR="00E13E6E" w:rsidRPr="004F1209" w:rsidRDefault="00E13E6E" w:rsidP="00E13E6E">
            <w:pPr>
              <w:spacing w:after="0" w:line="240" w:lineRule="auto"/>
            </w:pPr>
            <w:r w:rsidRPr="004F1209">
              <w:rPr>
                <w:b/>
                <w:i/>
              </w:rPr>
              <w:t>tudás:</w:t>
            </w:r>
            <w:r w:rsidRPr="004F1209">
              <w:t xml:space="preserve"> T3, T14</w:t>
            </w:r>
          </w:p>
          <w:p w14:paraId="501D1D09" w14:textId="77777777" w:rsidR="00E13E6E" w:rsidRPr="004F1209" w:rsidRDefault="00E13E6E" w:rsidP="00E13E6E">
            <w:pPr>
              <w:spacing w:after="0" w:line="240" w:lineRule="auto"/>
            </w:pPr>
            <w:r w:rsidRPr="004F1209">
              <w:rPr>
                <w:b/>
                <w:i/>
              </w:rPr>
              <w:t xml:space="preserve">képesség: </w:t>
            </w:r>
            <w:r w:rsidRPr="004F1209">
              <w:t>K2, K3, K6, K8</w:t>
            </w:r>
          </w:p>
          <w:p w14:paraId="07EFCF85" w14:textId="77777777" w:rsidR="00E13E6E" w:rsidRPr="004F1209" w:rsidRDefault="00E13E6E" w:rsidP="00E13E6E">
            <w:pPr>
              <w:spacing w:after="0" w:line="240" w:lineRule="auto"/>
            </w:pPr>
            <w:r w:rsidRPr="004F1209">
              <w:rPr>
                <w:b/>
                <w:i/>
              </w:rPr>
              <w:t>attitűd:</w:t>
            </w:r>
            <w:r w:rsidRPr="004F1209">
              <w:t xml:space="preserve"> A1, A8</w:t>
            </w:r>
          </w:p>
          <w:p w14:paraId="15F8CE5A" w14:textId="77777777" w:rsidR="00E13E6E" w:rsidRPr="004F1209" w:rsidRDefault="00E13E6E" w:rsidP="00E13E6E">
            <w:pPr>
              <w:spacing w:after="0" w:line="240" w:lineRule="auto"/>
              <w:rPr>
                <w:b/>
              </w:rPr>
            </w:pPr>
            <w:r w:rsidRPr="004F1209">
              <w:rPr>
                <w:b/>
                <w:i/>
              </w:rPr>
              <w:t>autonómia és felelősség:</w:t>
            </w:r>
            <w:r w:rsidRPr="004F1209">
              <w:t xml:space="preserve"> F1</w:t>
            </w:r>
          </w:p>
          <w:p w14:paraId="05110C8B" w14:textId="77777777" w:rsidR="0010535D" w:rsidRDefault="0010535D" w:rsidP="002A7543">
            <w:pPr>
              <w:spacing w:after="0" w:line="240" w:lineRule="auto"/>
            </w:pPr>
          </w:p>
        </w:tc>
      </w:tr>
      <w:tr w:rsidR="0010535D" w14:paraId="0D0AB45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F60A20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tematikus leírása:</w:t>
            </w:r>
          </w:p>
          <w:p w14:paraId="7AEF5BD7" w14:textId="77777777" w:rsidR="00DC47BA" w:rsidRDefault="00DC47BA">
            <w:pPr>
              <w:spacing w:after="0" w:line="240" w:lineRule="auto"/>
              <w:rPr>
                <w:b/>
              </w:rPr>
            </w:pPr>
          </w:p>
          <w:p w14:paraId="4BA34ECD" w14:textId="7E2D38B6" w:rsidR="00DC47BA" w:rsidRDefault="00DC47BA" w:rsidP="00DC47BA">
            <w:pPr>
              <w:spacing w:after="0" w:line="240" w:lineRule="auto"/>
            </w:pPr>
            <w:r w:rsidRPr="000E2A38">
              <w:rPr>
                <w:u w:val="single"/>
              </w:rPr>
              <w:t>Nappali tagozat</w:t>
            </w:r>
            <w:r w:rsidRPr="000E2A38">
              <w:t xml:space="preserve">: </w:t>
            </w:r>
            <w:r w:rsidR="005D2DAB">
              <w:t>időpont:</w:t>
            </w:r>
            <w:r w:rsidR="0070006A">
              <w:t xml:space="preserve"> </w:t>
            </w:r>
            <w:r w:rsidR="006A2FD5">
              <w:t xml:space="preserve">hétfő </w:t>
            </w:r>
            <w:r w:rsidR="0070006A">
              <w:t>1</w:t>
            </w:r>
            <w:r w:rsidR="00FA659A">
              <w:t>0</w:t>
            </w:r>
            <w:r w:rsidR="0070006A">
              <w:t xml:space="preserve">:00 </w:t>
            </w:r>
            <w:r w:rsidR="009C3788">
              <w:t>–</w:t>
            </w:r>
            <w:r w:rsidR="0070006A">
              <w:t xml:space="preserve"> 1</w:t>
            </w:r>
            <w:r w:rsidR="00FA659A">
              <w:t>1</w:t>
            </w:r>
            <w:r w:rsidR="0070006A">
              <w:t>:00</w:t>
            </w:r>
            <w:r w:rsidR="008D1D56">
              <w:t>,</w:t>
            </w:r>
            <w:r w:rsidR="00FA659A">
              <w:t xml:space="preserve"> VI. előadó, </w:t>
            </w:r>
            <w:r w:rsidR="0037616D">
              <w:t>Dr</w:t>
            </w:r>
            <w:r w:rsidR="00DE29AC">
              <w:t xml:space="preserve">. </w:t>
            </w:r>
            <w:r w:rsidR="00C43BEB">
              <w:t>Halász Csenge</w:t>
            </w:r>
          </w:p>
          <w:p w14:paraId="5312E683" w14:textId="77777777" w:rsidR="00DC47BA" w:rsidRPr="000E2A38" w:rsidRDefault="00DC47BA" w:rsidP="00DC47BA">
            <w:pPr>
              <w:spacing w:after="0" w:line="240" w:lineRule="auto"/>
            </w:pPr>
          </w:p>
          <w:p w14:paraId="172219D7" w14:textId="16C70E13" w:rsidR="00DC47BA" w:rsidRDefault="00DC47BA" w:rsidP="00DC47BA">
            <w:pPr>
              <w:spacing w:after="0" w:line="240" w:lineRule="auto"/>
            </w:pPr>
            <w:r w:rsidRPr="000E2A38">
              <w:rPr>
                <w:u w:val="single"/>
              </w:rPr>
              <w:t>Levelező tagozat</w:t>
            </w:r>
            <w:r w:rsidRPr="000E2A38">
              <w:t>:</w:t>
            </w:r>
            <w:r w:rsidR="005D2DAB">
              <w:t xml:space="preserve"> időpont:</w:t>
            </w:r>
            <w:r w:rsidR="0070006A">
              <w:t xml:space="preserve"> 202</w:t>
            </w:r>
            <w:r w:rsidR="00216ED3">
              <w:t>6</w:t>
            </w:r>
            <w:r w:rsidR="0070006A">
              <w:t>.0</w:t>
            </w:r>
            <w:r w:rsidR="006A2FD5">
              <w:t>2</w:t>
            </w:r>
            <w:r w:rsidR="0070006A">
              <w:t>.</w:t>
            </w:r>
            <w:r w:rsidR="006A2FD5">
              <w:t>21</w:t>
            </w:r>
            <w:r w:rsidR="0070006A">
              <w:t>. (</w:t>
            </w:r>
            <w:r w:rsidR="00216ED3">
              <w:t>Szombat</w:t>
            </w:r>
            <w:r w:rsidR="0070006A">
              <w:t xml:space="preserve">) </w:t>
            </w:r>
            <w:r w:rsidR="006A2FD5">
              <w:t>1</w:t>
            </w:r>
            <w:r w:rsidR="00216ED3">
              <w:t>1</w:t>
            </w:r>
            <w:r w:rsidR="0070006A">
              <w:t>:</w:t>
            </w:r>
            <w:r w:rsidR="006A2FD5">
              <w:t>2</w:t>
            </w:r>
            <w:r w:rsidR="0070006A">
              <w:t xml:space="preserve">0 </w:t>
            </w:r>
            <w:r w:rsidR="009C3788">
              <w:t>–</w:t>
            </w:r>
            <w:r w:rsidR="0070006A">
              <w:t xml:space="preserve"> 1</w:t>
            </w:r>
            <w:r w:rsidR="00216ED3">
              <w:t>5</w:t>
            </w:r>
            <w:r w:rsidR="0070006A">
              <w:t>:</w:t>
            </w:r>
            <w:r w:rsidR="00216ED3">
              <w:t>3</w:t>
            </w:r>
            <w:r w:rsidR="0070006A">
              <w:t>0</w:t>
            </w:r>
            <w:r w:rsidR="008D1D56">
              <w:t>,</w:t>
            </w:r>
            <w:r w:rsidR="0070006A">
              <w:t xml:space="preserve"> </w:t>
            </w:r>
            <w:r w:rsidR="006A2FD5">
              <w:t xml:space="preserve">online, </w:t>
            </w:r>
            <w:r w:rsidR="00DE29AC">
              <w:t>(</w:t>
            </w:r>
            <w:r w:rsidR="0037616D">
              <w:t>D</w:t>
            </w:r>
            <w:r w:rsidR="00DE29AC">
              <w:t xml:space="preserve">r. </w:t>
            </w:r>
            <w:r w:rsidR="00C43BEB">
              <w:t>Halász Csenge</w:t>
            </w:r>
            <w:r w:rsidR="00DE29AC">
              <w:t>)</w:t>
            </w:r>
          </w:p>
          <w:p w14:paraId="2C52B3FB" w14:textId="384A344E" w:rsidR="006A2FD5" w:rsidRDefault="006A2FD5" w:rsidP="006A2FD5">
            <w:pPr>
              <w:spacing w:after="0" w:line="240" w:lineRule="auto"/>
            </w:pPr>
            <w:r>
              <w:t xml:space="preserve">                                            202</w:t>
            </w:r>
            <w:r w:rsidR="00216ED3">
              <w:t>6</w:t>
            </w:r>
            <w:r>
              <w:t>.03.07. (</w:t>
            </w:r>
            <w:r w:rsidR="00216ED3">
              <w:t>Szombat</w:t>
            </w:r>
            <w:r>
              <w:t>) 12:</w:t>
            </w:r>
            <w:r w:rsidR="00216ED3">
              <w:t>2</w:t>
            </w:r>
            <w:r>
              <w:t>0– 1</w:t>
            </w:r>
            <w:r w:rsidR="00216ED3">
              <w:t>6</w:t>
            </w:r>
            <w:r>
              <w:t>:</w:t>
            </w:r>
            <w:r w:rsidR="00216ED3">
              <w:t>3</w:t>
            </w:r>
            <w:r>
              <w:t>0, online, (Dr. Halász Csenge)</w:t>
            </w:r>
          </w:p>
          <w:p w14:paraId="6EB18BF2" w14:textId="77777777" w:rsidR="006A2FD5" w:rsidRDefault="006A2FD5" w:rsidP="00DC47BA">
            <w:pPr>
              <w:spacing w:after="0" w:line="240" w:lineRule="auto"/>
            </w:pPr>
          </w:p>
          <w:p w14:paraId="371944F2" w14:textId="77777777" w:rsidR="006A2FD5" w:rsidRPr="000E2A38" w:rsidRDefault="006A2FD5" w:rsidP="00DC47BA">
            <w:pPr>
              <w:spacing w:after="0" w:line="240" w:lineRule="auto"/>
            </w:pPr>
          </w:p>
          <w:p w14:paraId="25D2C04C" w14:textId="77777777" w:rsidR="00DC47BA" w:rsidRDefault="00DC47BA">
            <w:pPr>
              <w:spacing w:after="0" w:line="240" w:lineRule="auto"/>
            </w:pPr>
          </w:p>
          <w:p w14:paraId="2127F728" w14:textId="77777777" w:rsidR="00F45444" w:rsidRDefault="00F45444">
            <w:pPr>
              <w:spacing w:after="0" w:line="240" w:lineRule="auto"/>
            </w:pPr>
          </w:p>
          <w:p w14:paraId="15418151" w14:textId="77777777" w:rsidR="00F45444" w:rsidRDefault="00F45444">
            <w:pPr>
              <w:spacing w:after="0" w:line="240" w:lineRule="auto"/>
            </w:pPr>
          </w:p>
        </w:tc>
      </w:tr>
      <w:tr w:rsidR="00571AB4" w14:paraId="141CFE36" w14:textId="77777777" w:rsidTr="004249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5B5D0" w14:textId="77777777" w:rsidR="00571AB4" w:rsidRDefault="00571AB4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lastRenderedPageBreak/>
              <w:t>Előadás:</w:t>
            </w:r>
          </w:p>
          <w:p w14:paraId="7A1906F9" w14:textId="3840CAEB" w:rsidR="00E66646" w:rsidRDefault="00571AB4" w:rsidP="00E66646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Gazdasági társaságok jogutód nélküli megszűnésének anyagi jogi okai és a hozzájuk kapcsolódó megszűnési eljárások. Tagok</w:t>
            </w:r>
            <w:r w:rsidR="00396A18">
              <w:t xml:space="preserve"> helytállása és a felelősségátvitel.</w:t>
            </w:r>
          </w:p>
          <w:p w14:paraId="2F8E1DC6" w14:textId="1B7B7474" w:rsidR="00E66646" w:rsidRDefault="00E66646" w:rsidP="00E66646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 xml:space="preserve">Vezető tisztségviselő hitelezőkkel szembeni felelőssége. </w:t>
            </w:r>
          </w:p>
          <w:p w14:paraId="59A0236C" w14:textId="77777777" w:rsidR="00E66646" w:rsidRPr="00970EAD" w:rsidRDefault="00E66646" w:rsidP="00E66646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Végelszámolás általános szabályai, az eljárás megindítása, végelszámoló jogállása, hitelezők helyzete.</w:t>
            </w:r>
          </w:p>
          <w:p w14:paraId="306E543D" w14:textId="636A0037" w:rsidR="00E66646" w:rsidRDefault="00E66646" w:rsidP="00E66646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A végelszámoló feladatai, végelszámolási eljárás befejezése.</w:t>
            </w:r>
            <w:r>
              <w:t xml:space="preserve"> Egyszerűsített végelszámolás. </w:t>
            </w:r>
          </w:p>
          <w:p w14:paraId="14D61AF0" w14:textId="77777777" w:rsidR="00571AB4" w:rsidRPr="00970EAD" w:rsidRDefault="00571AB4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 xml:space="preserve">Kényszertörlés. </w:t>
            </w:r>
          </w:p>
          <w:p w14:paraId="74D41D43" w14:textId="50E521ED" w:rsidR="00571AB4" w:rsidRPr="00970EAD" w:rsidRDefault="00396A18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fizetésképtelenséghez kapcsolódó alapfogalmak (Cstv.)</w:t>
            </w:r>
          </w:p>
          <w:p w14:paraId="08737666" w14:textId="721C4A8C" w:rsidR="00571AB4" w:rsidRDefault="00571AB4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Csődeljárás megindítása, hitelezők helyzete az eljárásban.</w:t>
            </w:r>
          </w:p>
          <w:p w14:paraId="4264DA5D" w14:textId="043842E2" w:rsidR="00396A18" w:rsidRPr="00970EAD" w:rsidRDefault="00396A18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A szerkezetátalakítási eljárás.</w:t>
            </w:r>
          </w:p>
          <w:p w14:paraId="44DBAA38" w14:textId="77777777" w:rsidR="00571AB4" w:rsidRPr="00970EAD" w:rsidRDefault="00571AB4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Felszámolási eljárás fogalma, megindítása.</w:t>
            </w:r>
            <w:r>
              <w:t xml:space="preserve"> A felszámolás elrendelése.</w:t>
            </w:r>
          </w:p>
          <w:p w14:paraId="3A1E0E0C" w14:textId="77777777" w:rsidR="00571AB4" w:rsidRPr="00970EAD" w:rsidRDefault="00571AB4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Felszámoló jogállása, felelőssége.</w:t>
            </w:r>
          </w:p>
          <w:p w14:paraId="2E0DA4D2" w14:textId="1BB2185F" w:rsidR="00571AB4" w:rsidRPr="00970EAD" w:rsidRDefault="00396A18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Egyszerűsített felszámolás.</w:t>
            </w:r>
            <w:r w:rsidR="00A733EC">
              <w:t xml:space="preserve"> </w:t>
            </w:r>
            <w:r w:rsidR="00571AB4" w:rsidRPr="00970EAD">
              <w:t xml:space="preserve">Hitelezők helyzete a felszámolási eljárásban. </w:t>
            </w:r>
          </w:p>
          <w:p w14:paraId="5C78EA8C" w14:textId="77777777" w:rsidR="00571AB4" w:rsidRPr="00970EAD" w:rsidRDefault="00571AB4" w:rsidP="00E13E6E">
            <w:pPr>
              <w:numPr>
                <w:ilvl w:val="0"/>
                <w:numId w:val="3"/>
              </w:numPr>
              <w:suppressAutoHyphens w:val="0"/>
              <w:autoSpaceDN/>
              <w:spacing w:after="0" w:line="240" w:lineRule="auto"/>
              <w:textAlignment w:val="auto"/>
            </w:pPr>
            <w:r w:rsidRPr="00970EAD">
              <w:t>Felszámoló feladatai, az eljárás menete.</w:t>
            </w:r>
          </w:p>
          <w:p w14:paraId="25CAEA08" w14:textId="62D4CB6D" w:rsidR="00571AB4" w:rsidRDefault="00571AB4" w:rsidP="00F45444">
            <w:pPr>
              <w:pStyle w:val="bek2"/>
              <w:numPr>
                <w:ilvl w:val="0"/>
                <w:numId w:val="3"/>
              </w:numPr>
              <w:spacing w:before="0" w:after="0" w:line="240" w:lineRule="auto"/>
              <w:rPr>
                <w:sz w:val="22"/>
                <w:szCs w:val="22"/>
              </w:rPr>
            </w:pPr>
            <w:r w:rsidRPr="00E13E6E">
              <w:rPr>
                <w:sz w:val="22"/>
                <w:szCs w:val="22"/>
              </w:rPr>
              <w:t xml:space="preserve">A felszámolási eljárás befejezése. </w:t>
            </w:r>
          </w:p>
          <w:p w14:paraId="3FA43097" w14:textId="54D626ED" w:rsidR="00F42252" w:rsidRPr="00F45444" w:rsidRDefault="00F42252" w:rsidP="00F45444">
            <w:pPr>
              <w:pStyle w:val="bek2"/>
              <w:numPr>
                <w:ilvl w:val="0"/>
                <w:numId w:val="3"/>
              </w:numPr>
              <w:spacing w:before="0" w:after="0"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Zárthelyi dolgozat megajánlott jegyért. </w:t>
            </w:r>
          </w:p>
          <w:p w14:paraId="74810155" w14:textId="77777777" w:rsidR="00571AB4" w:rsidRDefault="00571AB4" w:rsidP="00921EDC">
            <w:pPr>
              <w:spacing w:after="0" w:line="240" w:lineRule="auto"/>
            </w:pPr>
          </w:p>
        </w:tc>
      </w:tr>
      <w:tr w:rsidR="0010535D" w14:paraId="5751CC88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1197C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3D4B88E8" w14:textId="77777777" w:rsidR="00E13E6E" w:rsidRDefault="00E13E6E" w:rsidP="00E13E6E">
            <w:pPr>
              <w:spacing w:after="0" w:line="240" w:lineRule="auto"/>
            </w:pPr>
            <w:r w:rsidRPr="004F1209">
              <w:t xml:space="preserve">Az aláírás megszerzésének feltétele: </w:t>
            </w:r>
            <w:r w:rsidR="009636C0" w:rsidRPr="009636C0">
              <w:rPr>
                <w:b/>
              </w:rPr>
              <w:t>nappali tagozaton</w:t>
            </w:r>
            <w:r w:rsidR="009636C0">
              <w:t xml:space="preserve"> </w:t>
            </w:r>
            <w:r w:rsidRPr="004F1209">
              <w:t xml:space="preserve">az előadásokon való jelenlét, amit az oktató minden előadás alkalmával katalógus formájában ellenőriz. </w:t>
            </w:r>
            <w:r w:rsidR="009636C0" w:rsidRPr="004F1209">
              <w:t xml:space="preserve">Legfeljebb 2 alkalommal való hiányzás elfogadott. </w:t>
            </w:r>
            <w:r w:rsidRPr="004F1209">
              <w:t>Aki az előadásokon tartott katalógusról több mint két alkalommal hiányzott, az a tanszék által kijelölt időpontban, a vizsgaidőszak első két hetében, az előadások teljes anyagából, írásban beszámolni köteles, az aláírás megszerzéséért.</w:t>
            </w:r>
            <w:r w:rsidR="009636C0">
              <w:t xml:space="preserve"> Az elérhető összpontszám legalább 60%-a szükséges az aláírás megszerzéséhez.</w:t>
            </w:r>
            <w:r w:rsidRPr="004F1209">
              <w:t xml:space="preserve"> </w:t>
            </w:r>
          </w:p>
          <w:p w14:paraId="15D0047A" w14:textId="77777777" w:rsidR="009636C0" w:rsidRPr="009636C0" w:rsidRDefault="009636C0" w:rsidP="009636C0">
            <w:pPr>
              <w:spacing w:after="0" w:line="240" w:lineRule="auto"/>
            </w:pPr>
            <w:r w:rsidRPr="009636C0">
              <w:rPr>
                <w:b/>
              </w:rPr>
              <w:t xml:space="preserve">Levelező tagozaton </w:t>
            </w:r>
            <w:r w:rsidRPr="009636C0">
              <w:t>az aláírás feltétele legalább egy előadáson való jelenlét, amelyet az oktató katalógus formájában ellenőriz. Az a hallgató, aki nem kért egyéni tanulmányi rend keretében felmentést az előadások látogatása alól, és egyetlen előadáson sem volt jelen, nem kap aláírást.</w:t>
            </w:r>
          </w:p>
          <w:p w14:paraId="684867C7" w14:textId="77777777" w:rsidR="009636C0" w:rsidRPr="009636C0" w:rsidRDefault="009636C0" w:rsidP="009636C0">
            <w:pPr>
              <w:spacing w:after="0" w:line="240" w:lineRule="auto"/>
            </w:pPr>
            <w:r w:rsidRPr="009636C0">
              <w:t>Az aláírás megszerzése írásbeli beszámolóval történik az előadások teljes anyagából, a szorgalmi időszak utolsó hetében. Sikertelen (60%-ot el nem érő) vagy elmulasztott pótlás az aláírás megtagadását vonja maga után. További pótlásra legfeljebb a vizsgaidőszak első két hetének utolsó napjáig van lehetőség, melyre a tanszék hetente egy alkalmat biztosít.</w:t>
            </w:r>
          </w:p>
          <w:p w14:paraId="3CC2249F" w14:textId="77777777" w:rsidR="00E13E6E" w:rsidRDefault="00E13E6E" w:rsidP="007E2C61">
            <w:pPr>
              <w:spacing w:after="0" w:line="240" w:lineRule="auto"/>
              <w:rPr>
                <w:i/>
                <w:color w:val="365F91"/>
                <w:sz w:val="20"/>
              </w:rPr>
            </w:pPr>
          </w:p>
          <w:p w14:paraId="7F03ADBE" w14:textId="6AB59A9F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53F9C510" w14:textId="3009E7F5" w:rsidR="00433630" w:rsidRDefault="00433630">
            <w:pPr>
              <w:spacing w:after="0" w:line="240" w:lineRule="auto"/>
              <w:rPr>
                <w:b/>
              </w:rPr>
            </w:pPr>
          </w:p>
          <w:p w14:paraId="07146020" w14:textId="44C8E450" w:rsidR="00433630" w:rsidRDefault="00433630">
            <w:pPr>
              <w:spacing w:after="0" w:line="240" w:lineRule="auto"/>
              <w:rPr>
                <w:bCs/>
              </w:rPr>
            </w:pPr>
            <w:r w:rsidRPr="00E63EF3">
              <w:rPr>
                <w:b/>
              </w:rPr>
              <w:t xml:space="preserve">A hallgatóknak van lehetőségük megajánlott jegy szerzésére. </w:t>
            </w:r>
            <w:r w:rsidRPr="00E63EF3">
              <w:rPr>
                <w:bCs/>
              </w:rPr>
              <w:t>Ennek feltétel</w:t>
            </w:r>
            <w:r w:rsidR="00E63EF3" w:rsidRPr="00E63EF3">
              <w:rPr>
                <w:bCs/>
              </w:rPr>
              <w:t xml:space="preserve">e </w:t>
            </w:r>
            <w:r w:rsidRPr="00E63EF3">
              <w:rPr>
                <w:b/>
              </w:rPr>
              <w:t>nappali tagozaton</w:t>
            </w:r>
            <w:r w:rsidRPr="00E63EF3">
              <w:rPr>
                <w:bCs/>
              </w:rPr>
              <w:t xml:space="preserve"> minden </w:t>
            </w:r>
            <w:r w:rsidR="00E63EF3">
              <w:rPr>
                <w:bCs/>
              </w:rPr>
              <w:t xml:space="preserve">félév végén a féléves tananyaghoz kapcsolódó zárthelyi dolgozat sikeres teljesítése. </w:t>
            </w:r>
          </w:p>
          <w:p w14:paraId="6B892C5E" w14:textId="087806AA" w:rsidR="00E63EF3" w:rsidRDefault="00E63EF3">
            <w:pPr>
              <w:spacing w:after="0" w:line="240" w:lineRule="auto"/>
              <w:rPr>
                <w:bCs/>
              </w:rPr>
            </w:pPr>
          </w:p>
          <w:p w14:paraId="7FA46C9D" w14:textId="69EB9A44" w:rsidR="00E63EF3" w:rsidRDefault="00E63EF3">
            <w:pPr>
              <w:spacing w:after="0" w:line="240" w:lineRule="auto"/>
              <w:rPr>
                <w:bCs/>
              </w:rPr>
            </w:pPr>
            <w:r w:rsidRPr="00E63EF3">
              <w:rPr>
                <w:b/>
              </w:rPr>
              <w:t>Levelező tagozaton</w:t>
            </w:r>
            <w:r>
              <w:rPr>
                <w:bCs/>
              </w:rPr>
              <w:t xml:space="preserve"> a félév végén az egész féléves tananyaghoz kapcsolódó zárthelyi dolgozat sikeres teljesítése. </w:t>
            </w:r>
          </w:p>
          <w:p w14:paraId="66D3786F" w14:textId="77777777" w:rsidR="00E63EF3" w:rsidRPr="00E63EF3" w:rsidRDefault="00E63EF3">
            <w:pPr>
              <w:spacing w:after="0" w:line="240" w:lineRule="auto"/>
              <w:rPr>
                <w:bCs/>
              </w:rPr>
            </w:pPr>
          </w:p>
          <w:p w14:paraId="4B2D44E3" w14:textId="535DA3ED" w:rsidR="00E13E6E" w:rsidRPr="00CA5600" w:rsidRDefault="00CA5600" w:rsidP="00E13E6E">
            <w:pPr>
              <w:tabs>
                <w:tab w:val="left" w:pos="0"/>
                <w:tab w:val="left" w:pos="426"/>
              </w:tabs>
              <w:spacing w:after="0" w:line="240" w:lineRule="auto"/>
              <w:rPr>
                <w:b/>
                <w:bCs/>
              </w:rPr>
            </w:pPr>
            <w:r>
              <w:t xml:space="preserve">Amennyiben a hallgató nem teljesíti a megajánlott jegy megszerzéséhez szükséges feltételeket, </w:t>
            </w:r>
            <w:r w:rsidRPr="00CA5600">
              <w:rPr>
                <w:b/>
                <w:bCs/>
              </w:rPr>
              <w:t xml:space="preserve">a </w:t>
            </w:r>
            <w:r w:rsidR="00E13E6E" w:rsidRPr="00CA5600">
              <w:rPr>
                <w:b/>
                <w:bCs/>
              </w:rPr>
              <w:t>tantárgy számonkérésének módja: írásbeli vizsga.</w:t>
            </w:r>
          </w:p>
          <w:p w14:paraId="22B8A3D7" w14:textId="10232566" w:rsidR="00E13E6E" w:rsidRPr="004F1209" w:rsidRDefault="00E13E6E" w:rsidP="00E13E6E">
            <w:pPr>
              <w:spacing w:after="0" w:line="240" w:lineRule="auto"/>
            </w:pPr>
            <w:r w:rsidRPr="004F1209">
              <w:t xml:space="preserve">A vizsga írásban történik, 60 perc alatt teljesítendő </w:t>
            </w:r>
            <w:r w:rsidR="00CA5600">
              <w:t xml:space="preserve">zárthelyi dolgozat </w:t>
            </w:r>
            <w:r w:rsidRPr="004F1209">
              <w:t>formájában</w:t>
            </w:r>
            <w:r w:rsidR="008E6F9A">
              <w:t>, és az előadások anyaga mellett</w:t>
            </w:r>
            <w:r w:rsidR="002C32CF">
              <w:t xml:space="preserve">, </w:t>
            </w:r>
            <w:r w:rsidR="008E6F9A">
              <w:t xml:space="preserve">a kötelező irodalomban meghatározott anyagok is a számonkérés részét képezik. </w:t>
            </w:r>
            <w:r w:rsidRPr="004F1209">
              <w:t>A minősítés öt fokozatú érdemjeggyel történik. Az elérhető pont 60 %-ának teljesítése a feltétele az elégséges (2) minősítésnek, 70%-os a közepes (3) minősítésnek, 80%-os a jó (4) minősítésnek és a 90%-os teljesítményt elérő hallgató kap jeles (5) minősítést.</w:t>
            </w:r>
          </w:p>
          <w:p w14:paraId="20722DBF" w14:textId="77777777" w:rsidR="0010535D" w:rsidRPr="00D230F3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10535D" w14:paraId="62AEA56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05691" w14:textId="0288F075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323935E1" w14:textId="62CDAC80" w:rsidR="00E13E6E" w:rsidRDefault="00E13E6E" w:rsidP="00A733EC">
            <w:pPr>
              <w:spacing w:after="0" w:line="240" w:lineRule="auto"/>
              <w:rPr>
                <w:bCs/>
              </w:rPr>
            </w:pPr>
          </w:p>
          <w:p w14:paraId="075F84FB" w14:textId="1A88907A" w:rsidR="00C02275" w:rsidRPr="008E6F9A" w:rsidRDefault="00C02275" w:rsidP="00A733EC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Az oktató által</w:t>
            </w:r>
            <w:r w:rsidR="0028596D">
              <w:rPr>
                <w:bCs/>
              </w:rPr>
              <w:t xml:space="preserve"> </w:t>
            </w:r>
            <w:r>
              <w:rPr>
                <w:bCs/>
              </w:rPr>
              <w:t>előadáson ismertetett tananyag</w:t>
            </w:r>
            <w:r w:rsidR="0028596D">
              <w:rPr>
                <w:bCs/>
              </w:rPr>
              <w:t xml:space="preserve"> és a vonatkozó jogszabályok általa kijelölt részei. </w:t>
            </w:r>
          </w:p>
          <w:p w14:paraId="57D4B9B3" w14:textId="77777777" w:rsidR="00571AB4" w:rsidRDefault="00571AB4">
            <w:pPr>
              <w:spacing w:after="0" w:line="240" w:lineRule="auto"/>
              <w:rPr>
                <w:b/>
              </w:rPr>
            </w:pPr>
          </w:p>
          <w:p w14:paraId="16E4F460" w14:textId="10569DE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65F4670E" w14:textId="77777777" w:rsidR="00A733EC" w:rsidRDefault="00A733EC">
            <w:pPr>
              <w:spacing w:after="0" w:line="240" w:lineRule="auto"/>
              <w:rPr>
                <w:b/>
              </w:rPr>
            </w:pPr>
          </w:p>
          <w:p w14:paraId="687FD360" w14:textId="4DCB0471" w:rsidR="00DE29AC" w:rsidRPr="00A733EC" w:rsidRDefault="00A733EC">
            <w:pPr>
              <w:spacing w:after="0" w:line="240" w:lineRule="auto"/>
            </w:pPr>
            <w:r>
              <w:rPr>
                <w:bCs/>
              </w:rPr>
              <w:t>1</w:t>
            </w:r>
            <w:r w:rsidRPr="008E6F9A">
              <w:rPr>
                <w:bCs/>
              </w:rPr>
              <w:t>.</w:t>
            </w:r>
            <w:r>
              <w:t xml:space="preserve"> Barta Judit – Harsányi Gyöngyi – Majoros Tünde – Ujváriné dr. Antal Edit: Gazdasági társaságok a Polgári Törvénykönyvben, Patrocínium Kiadó, Budapest, 2016. Tanszék által kijelölt oldalak. </w:t>
            </w:r>
          </w:p>
          <w:p w14:paraId="6EAAEC6A" w14:textId="0484AB43" w:rsidR="00A733EC" w:rsidRDefault="00A733EC" w:rsidP="00A733EC">
            <w:pPr>
              <w:pStyle w:val="Listaszerbekezds"/>
              <w:spacing w:after="0" w:line="240" w:lineRule="auto"/>
              <w:ind w:left="0"/>
              <w:rPr>
                <w:bCs/>
              </w:rPr>
            </w:pPr>
            <w:r>
              <w:rPr>
                <w:bCs/>
              </w:rPr>
              <w:t>2.</w:t>
            </w:r>
            <w:r w:rsidRPr="008E6F9A">
              <w:rPr>
                <w:bCs/>
              </w:rPr>
              <w:t xml:space="preserve"> Tamás Fézer: Insolvency Law. In: Business Law In Hungary, Patrocínium Kiadó, 2016, Budapest, 285-307.</w:t>
            </w:r>
          </w:p>
          <w:p w14:paraId="5B980B27" w14:textId="1D8BBA6A" w:rsidR="00A733EC" w:rsidRDefault="00C02275" w:rsidP="00A733EC">
            <w:pPr>
              <w:pStyle w:val="Listaszerbekezds"/>
              <w:spacing w:after="0" w:line="240" w:lineRule="auto"/>
              <w:ind w:left="0"/>
              <w:rPr>
                <w:bCs/>
              </w:rPr>
            </w:pPr>
            <w:r>
              <w:rPr>
                <w:bCs/>
              </w:rPr>
              <w:t>3. A fizetésképtelenség aktuális jogi problémái nemzetközi kitekintéssel. Szerkesztette: Barta Judit. Patrocínium Kiadó. Budapest-Miskolc. 2018.</w:t>
            </w:r>
          </w:p>
          <w:p w14:paraId="147B27FD" w14:textId="153DD6A5" w:rsidR="00C02275" w:rsidRDefault="00C02275" w:rsidP="00A733EC">
            <w:pPr>
              <w:pStyle w:val="Listaszerbekezds"/>
              <w:spacing w:after="0" w:line="240" w:lineRule="auto"/>
              <w:ind w:left="0"/>
              <w:rPr>
                <w:bCs/>
              </w:rPr>
            </w:pPr>
            <w:hyperlink r:id="rId8" w:history="1">
              <w:r w:rsidRPr="002022F1">
                <w:rPr>
                  <w:rStyle w:val="Hiperhivatkozs"/>
                  <w:bCs/>
                </w:rPr>
                <w:t>http://patrocinium.hu/wp-content/uploads/2018/10/A-fizet%C3%A9sk%C3%A9ptelens%C3%A9g-aktu%C3%A1lis-....pdf</w:t>
              </w:r>
            </w:hyperlink>
            <w:r>
              <w:rPr>
                <w:bCs/>
              </w:rPr>
              <w:t xml:space="preserve"> </w:t>
            </w:r>
          </w:p>
          <w:p w14:paraId="28E1357C" w14:textId="77777777" w:rsidR="00C02275" w:rsidRPr="008E6F9A" w:rsidRDefault="00C02275" w:rsidP="00A733EC">
            <w:pPr>
              <w:pStyle w:val="Listaszerbekezds"/>
              <w:spacing w:after="0" w:line="240" w:lineRule="auto"/>
              <w:ind w:left="0"/>
              <w:rPr>
                <w:bCs/>
              </w:rPr>
            </w:pPr>
          </w:p>
          <w:p w14:paraId="0E625D88" w14:textId="77777777" w:rsidR="00A733EC" w:rsidRDefault="00A733EC" w:rsidP="00DC47BA">
            <w:pPr>
              <w:suppressAutoHyphens w:val="0"/>
              <w:autoSpaceDN/>
              <w:spacing w:after="0" w:line="240" w:lineRule="auto"/>
              <w:jc w:val="left"/>
              <w:textAlignment w:val="auto"/>
              <w:rPr>
                <w:rFonts w:eastAsia="Times New Roman"/>
                <w:color w:val="000000"/>
                <w:lang w:eastAsia="hu-HU"/>
              </w:rPr>
            </w:pPr>
          </w:p>
          <w:p w14:paraId="4800D315" w14:textId="77777777" w:rsidR="007B61A5" w:rsidRDefault="007B61A5" w:rsidP="00DC47BA">
            <w:pPr>
              <w:suppressAutoHyphens w:val="0"/>
              <w:autoSpaceDN/>
              <w:spacing w:after="0" w:line="240" w:lineRule="auto"/>
              <w:jc w:val="left"/>
              <w:textAlignment w:val="auto"/>
            </w:pPr>
          </w:p>
        </w:tc>
      </w:tr>
    </w:tbl>
    <w:p w14:paraId="610CDD13" w14:textId="77777777" w:rsidR="0010535D" w:rsidRDefault="0010535D"/>
    <w:sectPr w:rsidR="0010535D" w:rsidSect="006B4F64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64E33" w14:textId="77777777" w:rsidR="00C0216C" w:rsidRDefault="00C0216C">
      <w:pPr>
        <w:spacing w:after="0" w:line="240" w:lineRule="auto"/>
      </w:pPr>
      <w:r>
        <w:separator/>
      </w:r>
    </w:p>
  </w:endnote>
  <w:endnote w:type="continuationSeparator" w:id="0">
    <w:p w14:paraId="5307CA8B" w14:textId="77777777" w:rsidR="00C0216C" w:rsidRDefault="00C02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253428" w14:textId="77777777" w:rsidR="00C0216C" w:rsidRDefault="00C021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F32A7F2" w14:textId="77777777" w:rsidR="00C0216C" w:rsidRDefault="00C021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BA9BF9" w14:textId="77777777" w:rsidR="004249BF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21D54"/>
    <w:multiLevelType w:val="hybridMultilevel"/>
    <w:tmpl w:val="A370902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7627462">
    <w:abstractNumId w:val="1"/>
  </w:num>
  <w:num w:numId="2" w16cid:durableId="1147478271">
    <w:abstractNumId w:val="2"/>
  </w:num>
  <w:num w:numId="3" w16cid:durableId="1051462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034C7"/>
    <w:rsid w:val="00014631"/>
    <w:rsid w:val="00014FAC"/>
    <w:rsid w:val="000168C1"/>
    <w:rsid w:val="000B1F7A"/>
    <w:rsid w:val="0010535D"/>
    <w:rsid w:val="0010606D"/>
    <w:rsid w:val="001A3A9B"/>
    <w:rsid w:val="001B1D7D"/>
    <w:rsid w:val="001E35DD"/>
    <w:rsid w:val="002133C2"/>
    <w:rsid w:val="00216ED3"/>
    <w:rsid w:val="00252134"/>
    <w:rsid w:val="00263455"/>
    <w:rsid w:val="0028596D"/>
    <w:rsid w:val="002A3E5F"/>
    <w:rsid w:val="002A7543"/>
    <w:rsid w:val="002C32CF"/>
    <w:rsid w:val="002D60AF"/>
    <w:rsid w:val="002E2BA3"/>
    <w:rsid w:val="002F7AF4"/>
    <w:rsid w:val="003130EA"/>
    <w:rsid w:val="00315AC0"/>
    <w:rsid w:val="0037616D"/>
    <w:rsid w:val="003807B3"/>
    <w:rsid w:val="00385B03"/>
    <w:rsid w:val="00396A18"/>
    <w:rsid w:val="003A0C76"/>
    <w:rsid w:val="003A633F"/>
    <w:rsid w:val="003B4894"/>
    <w:rsid w:val="003C79AA"/>
    <w:rsid w:val="003E007F"/>
    <w:rsid w:val="003F1AFC"/>
    <w:rsid w:val="00410381"/>
    <w:rsid w:val="00413EC1"/>
    <w:rsid w:val="00423530"/>
    <w:rsid w:val="004249BF"/>
    <w:rsid w:val="00433630"/>
    <w:rsid w:val="004349FF"/>
    <w:rsid w:val="0046286B"/>
    <w:rsid w:val="0047179B"/>
    <w:rsid w:val="00476B3A"/>
    <w:rsid w:val="004A1205"/>
    <w:rsid w:val="004A63F3"/>
    <w:rsid w:val="004E4BC8"/>
    <w:rsid w:val="00571AB4"/>
    <w:rsid w:val="0057601B"/>
    <w:rsid w:val="0057680D"/>
    <w:rsid w:val="005B24D6"/>
    <w:rsid w:val="005B34D3"/>
    <w:rsid w:val="005C01A9"/>
    <w:rsid w:val="005D2DAB"/>
    <w:rsid w:val="005E4279"/>
    <w:rsid w:val="006079E1"/>
    <w:rsid w:val="00612067"/>
    <w:rsid w:val="00690B14"/>
    <w:rsid w:val="00691895"/>
    <w:rsid w:val="006976CF"/>
    <w:rsid w:val="006A2FD5"/>
    <w:rsid w:val="006A60C7"/>
    <w:rsid w:val="006B4F64"/>
    <w:rsid w:val="006C5197"/>
    <w:rsid w:val="0070006A"/>
    <w:rsid w:val="00716F36"/>
    <w:rsid w:val="007267D9"/>
    <w:rsid w:val="00740B1D"/>
    <w:rsid w:val="0074148D"/>
    <w:rsid w:val="00743CB6"/>
    <w:rsid w:val="0077591B"/>
    <w:rsid w:val="00780305"/>
    <w:rsid w:val="00781F72"/>
    <w:rsid w:val="00785C55"/>
    <w:rsid w:val="007901FD"/>
    <w:rsid w:val="007933F3"/>
    <w:rsid w:val="007950BE"/>
    <w:rsid w:val="007A25DA"/>
    <w:rsid w:val="007B61A5"/>
    <w:rsid w:val="007B61A6"/>
    <w:rsid w:val="007C4C7C"/>
    <w:rsid w:val="007D087B"/>
    <w:rsid w:val="007D28EB"/>
    <w:rsid w:val="007D32F7"/>
    <w:rsid w:val="007D40BE"/>
    <w:rsid w:val="007D5C0F"/>
    <w:rsid w:val="007D7821"/>
    <w:rsid w:val="007E2C61"/>
    <w:rsid w:val="007E73CA"/>
    <w:rsid w:val="007F1349"/>
    <w:rsid w:val="007F4F13"/>
    <w:rsid w:val="008375A7"/>
    <w:rsid w:val="008A34FB"/>
    <w:rsid w:val="008B10D7"/>
    <w:rsid w:val="008B498F"/>
    <w:rsid w:val="008C7F12"/>
    <w:rsid w:val="008D1D56"/>
    <w:rsid w:val="008E6F9A"/>
    <w:rsid w:val="008F1A4E"/>
    <w:rsid w:val="008F1CCD"/>
    <w:rsid w:val="008F667B"/>
    <w:rsid w:val="00921EDC"/>
    <w:rsid w:val="009321B8"/>
    <w:rsid w:val="00946FED"/>
    <w:rsid w:val="00955195"/>
    <w:rsid w:val="00956E2D"/>
    <w:rsid w:val="0096294E"/>
    <w:rsid w:val="009636C0"/>
    <w:rsid w:val="00963768"/>
    <w:rsid w:val="009708B0"/>
    <w:rsid w:val="00984857"/>
    <w:rsid w:val="009A53E9"/>
    <w:rsid w:val="009C2EB9"/>
    <w:rsid w:val="009C3788"/>
    <w:rsid w:val="009C4B67"/>
    <w:rsid w:val="009D2F4A"/>
    <w:rsid w:val="009E188E"/>
    <w:rsid w:val="009E3759"/>
    <w:rsid w:val="009F3CFF"/>
    <w:rsid w:val="00A379DC"/>
    <w:rsid w:val="00A51227"/>
    <w:rsid w:val="00A733EC"/>
    <w:rsid w:val="00AA1BDC"/>
    <w:rsid w:val="00AB712D"/>
    <w:rsid w:val="00AD1F28"/>
    <w:rsid w:val="00B061CE"/>
    <w:rsid w:val="00B37181"/>
    <w:rsid w:val="00B771BB"/>
    <w:rsid w:val="00C0216C"/>
    <w:rsid w:val="00C02275"/>
    <w:rsid w:val="00C04209"/>
    <w:rsid w:val="00C10A43"/>
    <w:rsid w:val="00C34FF2"/>
    <w:rsid w:val="00C3773E"/>
    <w:rsid w:val="00C43BEB"/>
    <w:rsid w:val="00C527BA"/>
    <w:rsid w:val="00C665D8"/>
    <w:rsid w:val="00C86CBA"/>
    <w:rsid w:val="00C9469A"/>
    <w:rsid w:val="00CA5600"/>
    <w:rsid w:val="00CA5F3E"/>
    <w:rsid w:val="00CC1391"/>
    <w:rsid w:val="00CD3B18"/>
    <w:rsid w:val="00CE1CF5"/>
    <w:rsid w:val="00CE46BD"/>
    <w:rsid w:val="00CF41C8"/>
    <w:rsid w:val="00D01C17"/>
    <w:rsid w:val="00D22798"/>
    <w:rsid w:val="00D230F3"/>
    <w:rsid w:val="00D34937"/>
    <w:rsid w:val="00D40865"/>
    <w:rsid w:val="00D4413B"/>
    <w:rsid w:val="00D5259F"/>
    <w:rsid w:val="00D60FFE"/>
    <w:rsid w:val="00D74EE6"/>
    <w:rsid w:val="00D91E8E"/>
    <w:rsid w:val="00DA3810"/>
    <w:rsid w:val="00DB54D4"/>
    <w:rsid w:val="00DC37BD"/>
    <w:rsid w:val="00DC47BA"/>
    <w:rsid w:val="00DD7B41"/>
    <w:rsid w:val="00DE29AC"/>
    <w:rsid w:val="00DE3173"/>
    <w:rsid w:val="00DF1BA7"/>
    <w:rsid w:val="00E101E1"/>
    <w:rsid w:val="00E13E6E"/>
    <w:rsid w:val="00E510FB"/>
    <w:rsid w:val="00E57DF8"/>
    <w:rsid w:val="00E63EF3"/>
    <w:rsid w:val="00E66646"/>
    <w:rsid w:val="00E72529"/>
    <w:rsid w:val="00E74E21"/>
    <w:rsid w:val="00E97291"/>
    <w:rsid w:val="00E97302"/>
    <w:rsid w:val="00EB394A"/>
    <w:rsid w:val="00EE26AA"/>
    <w:rsid w:val="00EF0DA1"/>
    <w:rsid w:val="00F01EFE"/>
    <w:rsid w:val="00F130D5"/>
    <w:rsid w:val="00F251EE"/>
    <w:rsid w:val="00F408D9"/>
    <w:rsid w:val="00F41E60"/>
    <w:rsid w:val="00F42252"/>
    <w:rsid w:val="00F45444"/>
    <w:rsid w:val="00F61593"/>
    <w:rsid w:val="00F65BE1"/>
    <w:rsid w:val="00F67AEB"/>
    <w:rsid w:val="00FA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6D0A9"/>
  <w15:chartTrackingRefBased/>
  <w15:docId w15:val="{CCAF05F0-C4FC-4121-A39B-979E19EB4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6B4F64"/>
    <w:pPr>
      <w:suppressAutoHyphens/>
      <w:autoSpaceDN w:val="0"/>
      <w:spacing w:after="120" w:line="276" w:lineRule="auto"/>
      <w:jc w:val="both"/>
      <w:textAlignment w:val="baseline"/>
    </w:pPr>
    <w:rPr>
      <w:rFonts w:ascii="Times New Roman" w:hAnsi="Times New Roman"/>
      <w:sz w:val="22"/>
      <w:szCs w:val="22"/>
      <w:lang w:eastAsia="en-US"/>
    </w:rPr>
  </w:style>
  <w:style w:type="paragraph" w:styleId="Cmsor2">
    <w:name w:val="heading 2"/>
    <w:basedOn w:val="Norml"/>
    <w:next w:val="Norml"/>
    <w:autoRedefine/>
    <w:rsid w:val="006B4F64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6B4F64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6B4F64"/>
    <w:pPr>
      <w:numPr>
        <w:numId w:val="1"/>
      </w:numPr>
    </w:pPr>
  </w:style>
  <w:style w:type="character" w:customStyle="1" w:styleId="Cmsor2Char">
    <w:name w:val="Címsor 2 Char"/>
    <w:basedOn w:val="Bekezdsalapbettpusa"/>
    <w:rsid w:val="006B4F64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6B4F64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6B4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6B4F64"/>
    <w:rPr>
      <w:rFonts w:ascii="Times New Roman" w:hAnsi="Times New Roman"/>
    </w:rPr>
  </w:style>
  <w:style w:type="paragraph" w:styleId="llb">
    <w:name w:val="footer"/>
    <w:basedOn w:val="Norml"/>
    <w:rsid w:val="006B4F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6B4F64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customStyle="1" w:styleId="bek2">
    <w:name w:val="bek2"/>
    <w:basedOn w:val="Norml"/>
    <w:rsid w:val="00E13E6E"/>
    <w:pPr>
      <w:suppressAutoHyphens w:val="0"/>
      <w:autoSpaceDN/>
      <w:spacing w:before="60" w:after="60" w:line="240" w:lineRule="atLeast"/>
      <w:ind w:left="426" w:hanging="426"/>
      <w:textAlignment w:val="auto"/>
    </w:pPr>
    <w:rPr>
      <w:sz w:val="26"/>
      <w:szCs w:val="20"/>
      <w:lang w:eastAsia="hu-HU"/>
    </w:rPr>
  </w:style>
  <w:style w:type="character" w:styleId="Hiperhivatkozs">
    <w:name w:val="Hyperlink"/>
    <w:basedOn w:val="Bekezdsalapbettpusa"/>
    <w:uiPriority w:val="99"/>
    <w:unhideWhenUsed/>
    <w:rsid w:val="00C02275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C022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trocinium.hu/wp-content/uploads/2018/10/A-fizet%C3%A9sk%C3%A9ptelens%C3%A9g-aktu%C3%A1lis-...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AB33FC-8379-4D38-B022-2551B57F5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750</Words>
  <Characters>5177</Characters>
  <Application>Microsoft Office Word</Application>
  <DocSecurity>0</DocSecurity>
  <Lines>43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</dc:creator>
  <cp:keywords/>
  <cp:lastModifiedBy>Halász Csenge</cp:lastModifiedBy>
  <cp:revision>12</cp:revision>
  <dcterms:created xsi:type="dcterms:W3CDTF">2025-01-30T08:22:00Z</dcterms:created>
  <dcterms:modified xsi:type="dcterms:W3CDTF">2026-01-29T09:57:00Z</dcterms:modified>
</cp:coreProperties>
</file>